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42" w:rsidRPr="00633542" w:rsidRDefault="00633542" w:rsidP="00633542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3542">
        <w:rPr>
          <w:rFonts w:ascii="Times New Roman" w:hAnsi="Times New Roman"/>
          <w:b/>
          <w:sz w:val="28"/>
          <w:szCs w:val="28"/>
          <w:u w:val="single"/>
        </w:rPr>
        <w:t xml:space="preserve">Supplementary </w:t>
      </w:r>
      <w:r>
        <w:rPr>
          <w:rFonts w:ascii="Times New Roman" w:hAnsi="Times New Roman"/>
          <w:b/>
          <w:sz w:val="28"/>
          <w:szCs w:val="28"/>
          <w:u w:val="single"/>
        </w:rPr>
        <w:t>Material</w:t>
      </w:r>
      <w:r w:rsidRPr="0063354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B01FD" w:rsidRDefault="002B01FD" w:rsidP="002B01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948">
        <w:rPr>
          <w:rFonts w:ascii="Times New Roman" w:hAnsi="Times New Roman"/>
          <w:color w:val="000000"/>
          <w:sz w:val="24"/>
          <w:szCs w:val="24"/>
        </w:rPr>
        <w:t>Mother-male bond, but not paternity, influences male-infant affiliation in wild crested macaques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01FD" w:rsidRDefault="002B01FD" w:rsidP="002B0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Behavioral Ecology and Sociobiology</w:t>
      </w:r>
    </w:p>
    <w:p w:rsidR="002B01FD" w:rsidRDefault="002B01FD" w:rsidP="002B01FD">
      <w:pPr>
        <w:spacing w:after="0" w:line="240" w:lineRule="auto"/>
        <w:rPr>
          <w:rFonts w:ascii="Times New Roman" w:hAnsi="Times New Roman"/>
        </w:rPr>
      </w:pPr>
      <w:r w:rsidRPr="00533948">
        <w:rPr>
          <w:rFonts w:ascii="Times New Roman" w:hAnsi="Times New Roman"/>
        </w:rPr>
        <w:t>Kerhoas</w:t>
      </w:r>
      <w:r>
        <w:rPr>
          <w:rFonts w:ascii="Times New Roman" w:hAnsi="Times New Roman"/>
        </w:rPr>
        <w:t xml:space="preserve"> D,</w:t>
      </w:r>
      <w:r w:rsidRPr="00533948">
        <w:rPr>
          <w:rFonts w:ascii="Times New Roman" w:hAnsi="Times New Roman"/>
        </w:rPr>
        <w:t xml:space="preserve"> Kulik</w:t>
      </w:r>
      <w:r>
        <w:rPr>
          <w:rFonts w:ascii="Times New Roman" w:hAnsi="Times New Roman"/>
        </w:rPr>
        <w:t xml:space="preserve"> L</w:t>
      </w:r>
      <w:r w:rsidRPr="00533948">
        <w:rPr>
          <w:rFonts w:ascii="Times New Roman" w:hAnsi="Times New Roman"/>
        </w:rPr>
        <w:t>, Perwitasari-Farajallah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</w:t>
      </w:r>
      <w:r w:rsidRPr="00533948">
        <w:rPr>
          <w:rFonts w:ascii="Times New Roman" w:hAnsi="Times New Roman"/>
        </w:rPr>
        <w:t xml:space="preserve">, </w:t>
      </w:r>
      <w:proofErr w:type="spellStart"/>
      <w:r w:rsidRPr="00533948">
        <w:rPr>
          <w:rFonts w:ascii="Times New Roman" w:hAnsi="Times New Roman"/>
        </w:rPr>
        <w:t>Agil</w:t>
      </w:r>
      <w:proofErr w:type="spell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M, </w:t>
      </w:r>
      <w:r w:rsidRPr="00533948">
        <w:rPr>
          <w:rFonts w:ascii="Times New Roman" w:hAnsi="Times New Roman"/>
        </w:rPr>
        <w:t>Engelhardt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A and </w:t>
      </w:r>
      <w:r w:rsidRPr="00533948">
        <w:rPr>
          <w:rFonts w:ascii="Times New Roman" w:hAnsi="Times New Roman"/>
        </w:rPr>
        <w:t>Widdig</w:t>
      </w:r>
      <w:r>
        <w:rPr>
          <w:rFonts w:ascii="Times New Roman" w:hAnsi="Times New Roman"/>
        </w:rPr>
        <w:t xml:space="preserve"> A </w:t>
      </w:r>
    </w:p>
    <w:p w:rsidR="002B01FD" w:rsidRPr="002B01FD" w:rsidRDefault="002B01FD" w:rsidP="002B01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948">
        <w:rPr>
          <w:rFonts w:ascii="Times New Roman" w:hAnsi="Times New Roman"/>
        </w:rPr>
        <w:t>Corresponding author: Daphne Kerhoas, Bri</w:t>
      </w:r>
      <w:r>
        <w:rPr>
          <w:rFonts w:ascii="Times New Roman" w:hAnsi="Times New Roman"/>
        </w:rPr>
        <w:t xml:space="preserve">stol Zoological Society, </w:t>
      </w:r>
      <w:hyperlink r:id="rId4" w:history="1">
        <w:r w:rsidRPr="002B01FD">
          <w:rPr>
            <w:rStyle w:val="Hyperlink"/>
            <w:rFonts w:ascii="Times New Roman" w:hAnsi="Times New Roman"/>
            <w:color w:val="auto"/>
            <w:u w:val="none"/>
          </w:rPr>
          <w:t>dkerhoas@bristolzoo.org.uk</w:t>
        </w:r>
      </w:hyperlink>
    </w:p>
    <w:p w:rsidR="002B01FD" w:rsidRDefault="002B01FD" w:rsidP="002B01FD">
      <w:pPr>
        <w:spacing w:after="0" w:line="240" w:lineRule="auto"/>
        <w:rPr>
          <w:rFonts w:ascii="Times New Roman" w:hAnsi="Times New Roman"/>
          <w:u w:val="single"/>
        </w:rPr>
      </w:pPr>
    </w:p>
    <w:p w:rsidR="00633542" w:rsidRPr="00CB5602" w:rsidRDefault="00633542" w:rsidP="00633542">
      <w:pPr>
        <w:spacing w:line="480" w:lineRule="auto"/>
        <w:rPr>
          <w:rFonts w:ascii="Times New Roman" w:hAnsi="Times New Roman"/>
        </w:rPr>
      </w:pPr>
      <w:r w:rsidRPr="00CB5602">
        <w:rPr>
          <w:rFonts w:ascii="Times New Roman" w:hAnsi="Times New Roman"/>
          <w:u w:val="single"/>
        </w:rPr>
        <w:t>Table S1.</w:t>
      </w:r>
      <w:r w:rsidRPr="00CB5602">
        <w:rPr>
          <w:rFonts w:ascii="Times New Roman" w:hAnsi="Times New Roman"/>
        </w:rPr>
        <w:t xml:space="preserve"> Variables included in the two GLMM analyses on male-infant affiliations. </w:t>
      </w:r>
    </w:p>
    <w:p w:rsidR="00633542" w:rsidRPr="00CB5602" w:rsidRDefault="00FA40EF" w:rsidP="00633542">
      <w:pPr>
        <w:spacing w:line="480" w:lineRule="auto"/>
        <w:rPr>
          <w:rFonts w:ascii="Times New Roman" w:hAnsi="Times New Roman"/>
        </w:rPr>
      </w:pPr>
      <w:r w:rsidRPr="00FA40EF">
        <w:rPr>
          <w:rFonts w:ascii="Times New Roman" w:hAnsi="Times New Roman"/>
          <w:noProof/>
          <w:lang w:val="en-GB" w:eastAsia="en-GB"/>
        </w:rPr>
      </w:r>
      <w:r w:rsidRPr="00FA40EF">
        <w:rPr>
          <w:rFonts w:ascii="Times New Roman" w:hAnsi="Times New Roman"/>
          <w:noProof/>
          <w:lang w:val="en-GB" w:eastAsia="en-GB"/>
        </w:rPr>
        <w:pict>
          <v:group id="Canvas 2" o:spid="_x0000_s1026" editas="canvas" style="width:451.5pt;height:435.7pt;mso-position-horizontal-relative:char;mso-position-vertical-relative:line" coordsize="57340,5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340;height:55333;visibility:visible" stroked="t">
              <v:fill o:detectmouseclick="t"/>
              <v:path o:connecttype="none"/>
            </v:shape>
            <v:rect id="Rectangle 4" o:spid="_x0000_s1028" style="position:absolute;left:228;width:3658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4"/>
                        <w:szCs w:val="14"/>
                      </w:rPr>
                      <w:t>Variables</w:t>
                    </w:r>
                  </w:p>
                </w:txbxContent>
              </v:textbox>
            </v:rect>
            <v:rect id="Rectangle 5" o:spid="_x0000_s1029" style="position:absolute;left:13690;width:4864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4"/>
                        <w:szCs w:val="14"/>
                      </w:rPr>
                      <w:t>Model tested</w:t>
                    </w:r>
                  </w:p>
                </w:txbxContent>
              </v:textbox>
            </v:rect>
            <v:rect id="Rectangle 6" o:spid="_x0000_s1030" style="position:absolute;left:21329;width:5461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4"/>
                        <w:szCs w:val="14"/>
                      </w:rPr>
                      <w:t>Variable type:</w:t>
                    </w:r>
                  </w:p>
                </w:txbxContent>
              </v:textbox>
            </v:rect>
            <v:rect id="Rectangle 7" o:spid="_x0000_s1031" style="position:absolute;left:31940;width:18942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4"/>
                        <w:szCs w:val="14"/>
                      </w:rPr>
                      <w:t>Description (all parameters were calculated daily)</w:t>
                    </w:r>
                  </w:p>
                </w:txbxContent>
              </v:textbox>
            </v:rect>
            <v:rect id="Rectangle 8" o:spid="_x0000_s1032" style="position:absolute;left:190;top:1479;width:7087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Response variables:</w:t>
                    </w:r>
                  </w:p>
                </w:txbxContent>
              </v:textbox>
            </v:rect>
            <v:rect id="Rectangle 9" o:spid="_x0000_s1033" style="position:absolute;left:190;top:2470;width:7531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rect id="Rectangle 10" o:spid="_x0000_s1034" style="position:absolute;left:190;top:2921;width:12300;height:2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affiliations towards a male</w:t>
                    </w:r>
                  </w:p>
                </w:txbxContent>
              </v:textbox>
            </v:rect>
            <v:rect id="Rectangle 11" o:spid="_x0000_s1035" style="position:absolute;left:13652;top:2921;width:2127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</w:t>
                    </w:r>
                  </w:p>
                </w:txbxContent>
              </v:textbox>
            </v:rect>
            <v:rect id="Rectangle 12" o:spid="_x0000_s1036" style="position:absolute;left:21291;top:2921;width:5855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(0/1)</w:t>
                    </w:r>
                  </w:p>
                </w:txbxContent>
              </v:textbox>
            </v:rect>
            <v:rect id="Rectangle 13" o:spid="_x0000_s1037" style="position:absolute;left:190;top:4362;width:12776;height:2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 affiliations towards an infant</w:t>
                    </w:r>
                  </w:p>
                </w:txbxContent>
              </v:textbox>
            </v:rect>
            <v:rect id="Rectangle 14" o:spid="_x0000_s1038" style="position:absolute;left:13652;top:4362;width:182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</w:t>
                    </w:r>
                  </w:p>
                </w:txbxContent>
              </v:textbox>
            </v:rect>
            <v:rect id="Rectangle 15" o:spid="_x0000_s1039" style="position:absolute;left:21291;top:4362;width:5855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(0/1)</w:t>
                    </w:r>
                  </w:p>
                </w:txbxContent>
              </v:textbox>
            </v:rect>
            <v:rect id="Rectangle 16" o:spid="_x0000_s1040" style="position:absolute;left:190;top:6718;width:7334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Predicting variables:</w:t>
                    </w:r>
                  </w:p>
                </w:txbxContent>
              </v:textbox>
            </v:rect>
            <v:rect id="Rectangle 17" o:spid="_x0000_s1041" style="position:absolute;left:190;top:7708;width:7645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rect id="Rectangle 18" o:spid="_x0000_s1042" style="position:absolute;left:190;top:8159;width:321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Paternity</w:t>
                    </w:r>
                  </w:p>
                </w:txbxContent>
              </v:textbox>
            </v:rect>
            <v:rect id="Rectangle 19" o:spid="_x0000_s1043" style="position:absolute;left:13652;top:8159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20" o:spid="_x0000_s1044" style="position:absolute;left:21291;top:8159;width:703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(yes/no)</w:t>
                    </w:r>
                  </w:p>
                </w:txbxContent>
              </v:textbox>
            </v:rect>
            <v:rect id="Rectangle 21" o:spid="_x0000_s1045" style="position:absolute;left:31902;top:8159;width:916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Based on genetic analysis</w:t>
                    </w:r>
                  </w:p>
                </w:txbxContent>
              </v:textbox>
            </v:rect>
            <v:rect id="Rectangle 22" o:spid="_x0000_s1046" style="position:absolute;left:190;top:9607;width:3632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 rank</w:t>
                    </w:r>
                  </w:p>
                </w:txbxContent>
              </v:textbox>
            </v:rect>
            <v:rect id="Rectangle 23" o:spid="_x0000_s1047" style="position:absolute;left:13652;top:9607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24" o:spid="_x0000_s1048" style="position:absolute;left:21291;top:9607;width:7411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continuous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(0 to 1.0)</w:t>
                    </w:r>
                  </w:p>
                </w:txbxContent>
              </v:textbox>
            </v:rect>
            <v:rect id="Rectangle 25" o:spid="_x0000_s1049" style="position:absolute;left:31902;top:9607;width:23749;height:2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Elo ratings of adult males' hierarchy (rating of 1 is the highest)</w:t>
                    </w:r>
                  </w:p>
                </w:txbxContent>
              </v:textbox>
            </v:rect>
            <v:rect id="Rectangle 26" o:spid="_x0000_s1050" style="position:absolute;left:190;top:10782;width:10668;height:1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 presence at conception</w:t>
                    </w:r>
                  </w:p>
                </w:txbxContent>
              </v:textbox>
            </v:rect>
            <v:rect id="Rectangle 27" o:spid="_x0000_s1051" style="position:absolute;left:13652;top:10820;width:182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</w:t>
                    </w:r>
                  </w:p>
                </w:txbxContent>
              </v:textbox>
            </v:rect>
            <v:rect id="Rectangle 28" o:spid="_x0000_s1052" style="position:absolute;left:21291;top:10820;width:703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(yes/no)</w:t>
                    </w:r>
                  </w:p>
                </w:txbxContent>
              </v:textbox>
            </v:rect>
            <v:rect id="Rectangle 29" o:spid="_x0000_s1053" style="position:absolute;left:31902;top:10896;width:2433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Male presence in the group during the swelling period of the infant's </w:t>
                    </w:r>
                  </w:p>
                </w:txbxContent>
              </v:textbox>
            </v:rect>
            <v:rect id="Rectangle 30" o:spid="_x0000_s1054" style="position:absolute;left:31902;top:12109;width:3905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conception</w:t>
                    </w:r>
                    <w:proofErr w:type="gramEnd"/>
                  </w:p>
                </w:txbxContent>
              </v:textbox>
            </v:rect>
            <v:rect id="Rectangle 31" o:spid="_x0000_s1055" style="position:absolute;left:190;top:13328;width:990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Mother and male friendship</w:t>
                    </w:r>
                  </w:p>
                </w:txbxContent>
              </v:textbox>
            </v:rect>
            <v:rect id="Rectangle 32" o:spid="_x0000_s1056" style="position:absolute;left:13652;top:13328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33" o:spid="_x0000_s1057" style="position:absolute;left:21291;top:13328;width:7855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continuous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(0 to 0.17)</w:t>
                    </w:r>
                  </w:p>
                </w:txbxContent>
              </v:textbox>
            </v:rect>
            <v:rect id="Rectangle 34" o:spid="_x0000_s1058" style="position:absolute;left:31902;top:13398;width:2160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Proportion of affiliations when both the male and the mother </w:t>
                    </w:r>
                  </w:p>
                </w:txbxContent>
              </v:textbox>
            </v:rect>
            <v:rect id="Rectangle 35" o:spid="_x0000_s1059" style="position:absolute;left:31902;top:14617;width:10484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were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in the infant's proximity</w:t>
                    </w:r>
                  </w:p>
                </w:txbxContent>
              </v:textbox>
            </v:rect>
            <v:rect id="Rectangle 36" o:spid="_x0000_s1060" style="position:absolute;left:190;top:16059;width:4420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Mother rank</w:t>
                    </w:r>
                  </w:p>
                </w:txbxContent>
              </v:textbox>
            </v:rect>
            <v:rect id="Rectangle 37" o:spid="_x0000_s1061" style="position:absolute;left:13652;top:16059;width:508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38" o:spid="_x0000_s1062" style="position:absolute;left:21291;top:16059;width:7411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continuous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(0 to 1.0)</w:t>
                    </w:r>
                  </w:p>
                </w:txbxContent>
              </v:textbox>
            </v:rect>
            <v:rect id="Rectangle 39" o:spid="_x0000_s1063" style="position:absolute;left:31902;top:16059;width:23749;height:2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Elo ratings of adult females' hierarchy (rating of 1 is the highest)</w:t>
                    </w:r>
                  </w:p>
                </w:txbxContent>
              </v:textbox>
            </v:rect>
            <v:rect id="Rectangle 40" o:spid="_x0000_s1064" style="position:absolute;left:190;top:17500;width:5950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Mother presence</w:t>
                    </w:r>
                  </w:p>
                </w:txbxContent>
              </v:textbox>
            </v:rect>
            <v:rect id="Rectangle 41" o:spid="_x0000_s1065" style="position:absolute;left:13652;top:17500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42" o:spid="_x0000_s1066" style="position:absolute;left:21291;top:17500;width:521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discrete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(0-96)</w:t>
                    </w:r>
                  </w:p>
                </w:txbxContent>
              </v:textbox>
            </v:rect>
            <v:rect id="Rectangle 43" o:spid="_x0000_s1067" style="position:absolute;left:31902;top:17500;width:22295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Number of scans when the mother is in proximity of her infant</w:t>
                    </w:r>
                  </w:p>
                </w:txbxContent>
              </v:textbox>
            </v:rect>
            <v:rect id="Rectangle 44" o:spid="_x0000_s1068" style="position:absolute;left:190;top:19856;width:6731;height:2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<v:textbox style="mso-fit-shape-to-text:t" inset="0,0,0,0">
                <w:txbxContent>
                  <w:p w:rsidR="00633542" w:rsidRDefault="00633542" w:rsidP="00633542">
                    <w:r w:rsidRPr="007D2A20"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u w:val="single"/>
                      </w:rPr>
                      <w:t>Control variables</w:t>
                    </w: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rect>
            <v:rect id="Rectangle 45" o:spid="_x0000_s1069" style="position:absolute;left:190;top:20840;width:6731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rect id="Rectangle 46" o:spid="_x0000_s1070" style="position:absolute;left:190;top:21297;width:6172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Number of males</w:t>
                    </w:r>
                  </w:p>
                </w:txbxContent>
              </v:textbox>
            </v:rect>
            <v:rect id="Rectangle 47" o:spid="_x0000_s1071" style="position:absolute;left:13652;top:21297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48" o:spid="_x0000_s1072" style="position:absolute;left:21291;top:21297;width:521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discrete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(3-17)</w:t>
                    </w:r>
                  </w:p>
                </w:txbxContent>
              </v:textbox>
            </v:rect>
            <v:rect id="Rectangle 49" o:spid="_x0000_s1073" style="position:absolute;left:31902;top:21297;width:12694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Number of adult males in the group</w:t>
                    </w:r>
                  </w:p>
                </w:txbxContent>
              </v:textbox>
            </v:rect>
            <v:rect id="Rectangle 50" o:spid="_x0000_s1074" style="position:absolute;left:190;top:22739;width:476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gender</w:t>
                    </w:r>
                  </w:p>
                </w:txbxContent>
              </v:textbox>
            </v:rect>
            <v:rect id="Rectangle 51" o:spid="_x0000_s1075" style="position:absolute;left:13652;top:22739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52" o:spid="_x0000_s1076" style="position:absolute;left:21291;top:22739;width:9112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(female/male)</w:t>
                    </w:r>
                  </w:p>
                </w:txbxContent>
              </v:textbox>
            </v:rect>
            <v:rect id="Rectangle 53" o:spid="_x0000_s1077" style="position:absolute;left:190;top:24187;width:3581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age</w:t>
                    </w:r>
                  </w:p>
                </w:txbxContent>
              </v:textbox>
            </v:rect>
            <v:rect id="Rectangle 54" o:spid="_x0000_s1078" style="position:absolute;left:13652;top:24187;width:508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55" o:spid="_x0000_s1079" style="position:absolute;left:21291;top:24187;width:5658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discrete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(0-366)</w:t>
                    </w:r>
                  </w:p>
                </w:txbxContent>
              </v:textbox>
            </v:rect>
            <v:rect id="Rectangle 56" o:spid="_x0000_s1080" style="position:absolute;left:31902;top:24187;width:6299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age in days</w:t>
                    </w:r>
                  </w:p>
                </w:txbxContent>
              </v:textbox>
            </v:rect>
            <v:rect id="Rectangle 57" o:spid="_x0000_s1081" style="position:absolute;left:190;top:25628;width:6598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Seasonality cosine</w:t>
                    </w:r>
                  </w:p>
                </w:txbxContent>
              </v:textbox>
            </v:rect>
            <v:rect id="Rectangle 58" o:spid="_x0000_s1082" style="position:absolute;left:13652;top:25628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59" o:spid="_x0000_s1083" style="position:absolute;left:21291;top:25628;width:837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continuous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(-1.0 to 1.0)</w:t>
                    </w:r>
                  </w:p>
                </w:txbxContent>
              </v:textbox>
            </v:rect>
            <v:rect id="Rectangle 60" o:spid="_x0000_s1084" style="position:absolute;left:31902;top:25628;width:20815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cosine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date to account for food quantity and availability</w:t>
                    </w:r>
                  </w:p>
                </w:txbxContent>
              </v:textbox>
            </v:rect>
            <v:rect id="Rectangle 61" o:spid="_x0000_s1085" style="position:absolute;left:190;top:27070;width:5753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Seasonality sine</w:t>
                    </w:r>
                  </w:p>
                </w:txbxContent>
              </v:textbox>
            </v:rect>
            <v:rect id="Rectangle 62" o:spid="_x0000_s1086" style="position:absolute;left:13652;top:27070;width:508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63" o:spid="_x0000_s1087" style="position:absolute;left:21291;top:27070;width:837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continuous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(-1.0 to 1.0)</w:t>
                    </w:r>
                  </w:p>
                </w:txbxContent>
              </v:textbox>
            </v:rect>
            <v:rect id="Rectangle 64" o:spid="_x0000_s1088" style="position:absolute;left:31902;top:27070;width:19977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sine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date to account for food quantity and availability</w:t>
                    </w:r>
                  </w:p>
                </w:txbxContent>
              </v:textbox>
            </v:rect>
            <v:rect id="Rectangle 65" o:spid="_x0000_s1089" style="position:absolute;left:190;top:28511;width:9925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autocorrelation terms</w:t>
                    </w:r>
                  </w:p>
                </w:txbxContent>
              </v:textbox>
            </v:rect>
            <v:rect id="Rectangle 66" o:spid="_x0000_s1090" style="position:absolute;left:13652;top:28511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67" o:spid="_x0000_s1091" style="position:absolute;left:21291;top:28511;width:182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fixed</w:t>
                    </w:r>
                    <w:proofErr w:type="gramEnd"/>
                  </w:p>
                </w:txbxContent>
              </v:textbox>
            </v:rect>
            <v:rect id="Rectangle 68" o:spid="_x0000_s1092" style="position:absolute;left:31902;top:28511;width:19971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to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account for temporal interdependence of the response</w:t>
                    </w:r>
                  </w:p>
                </w:txbxContent>
              </v:textbox>
            </v:rect>
            <v:rect id="Rectangle 69" o:spid="_x0000_s1093" style="position:absolute;left:190;top:29952;width:963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 autocorrelation terms</w:t>
                    </w:r>
                  </w:p>
                </w:txbxContent>
              </v:textbox>
            </v:rect>
            <v:rect id="Rectangle 70" o:spid="_x0000_s1094" style="position:absolute;left:13652;top:29952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71" o:spid="_x0000_s1095" style="position:absolute;left:21291;top:29952;width:182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fixed</w:t>
                    </w:r>
                    <w:proofErr w:type="gramEnd"/>
                  </w:p>
                </w:txbxContent>
              </v:textbox>
            </v:rect>
            <v:rect id="Rectangle 72" o:spid="_x0000_s1096" style="position:absolute;left:31902;top:29952;width:19971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to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account for temporal interdependence of the response</w:t>
                    </w:r>
                  </w:p>
                </w:txbxContent>
              </v:textbox>
            </v:rect>
            <v:rect id="Rectangle 73" o:spid="_x0000_s1097" style="position:absolute;left:190;top:31400;width:4274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 tenure</w:t>
                    </w:r>
                  </w:p>
                </w:txbxContent>
              </v:textbox>
            </v:rect>
            <v:rect id="Rectangle 74" o:spid="_x0000_s1098" style="position:absolute;left:4718;top:31400;width:26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¹</w:t>
                    </w:r>
                  </w:p>
                </w:txbxContent>
              </v:textbox>
            </v:rect>
            <v:rect id="Rectangle 75" o:spid="_x0000_s1099" style="position:absolute;left:13652;top:31400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76" o:spid="_x0000_s1100" style="position:absolute;left:21291;top:31400;width:6102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discrete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(1-1549)</w:t>
                    </w:r>
                  </w:p>
                </w:txbxContent>
              </v:textbox>
            </v:rect>
            <v:rect id="Rectangle 77" o:spid="_x0000_s1101" style="position:absolute;left:31902;top:31400;width:17088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number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days since the beginning of the study</w:t>
                    </w:r>
                  </w:p>
                </w:txbxContent>
              </v:textbox>
            </v:rect>
            <v:rect id="Rectangle 78" o:spid="_x0000_s1102" style="position:absolute;left:190;top:33750;width:555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Offset variable:</w:t>
                    </w:r>
                  </w:p>
                </w:txbxContent>
              </v:textbox>
            </v:rect>
            <v:rect id="Rectangle 79" o:spid="_x0000_s1103" style="position:absolute;left:190;top:34740;width:5779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<v:rect id="Rectangle 80" o:spid="_x0000_s1104" style="position:absolute;left:190;top:35191;width:615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Observation time</w:t>
                    </w:r>
                  </w:p>
                </w:txbxContent>
              </v:textbox>
            </v:rect>
            <v:rect id="Rectangle 81" o:spid="_x0000_s1105" style="position:absolute;left:13652;top:35191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82" o:spid="_x0000_s1106" style="position:absolute;left:21291;top:35191;width:5658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discrete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(1-128)</w:t>
                    </w:r>
                  </w:p>
                </w:txbxContent>
              </v:textbox>
            </v:rect>
            <v:rect id="Rectangle 83" o:spid="_x0000_s1107" style="position:absolute;left:31902;top:35191;width:1772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Number of scans recorded on focal infants by day</w:t>
                    </w:r>
                  </w:p>
                </w:txbxContent>
              </v:textbox>
            </v:rect>
            <v:rect id="Rectangle 84" o:spid="_x0000_s1108" style="position:absolute;left:190;top:37547;width:669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Random variables:</w:t>
                    </w:r>
                  </w:p>
                </w:txbxContent>
              </v:textbox>
            </v:rect>
            <v:rect id="Rectangle 85" o:spid="_x0000_s1109" style="position:absolute;left:190;top:38538;width:7112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<v:rect id="Rectangle 86" o:spid="_x0000_s1110" style="position:absolute;left:190;top:38989;width:5213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Group identity</w:t>
                    </w:r>
                  </w:p>
                </w:txbxContent>
              </v:textbox>
            </v:rect>
            <v:rect id="Rectangle 87" o:spid="_x0000_s1111" style="position:absolute;left:13652;top:38989;width:508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88" o:spid="_x0000_s1112" style="position:absolute;left:21291;top:38989;width:837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(R1/R2/PB)</w:t>
                    </w:r>
                  </w:p>
                </w:txbxContent>
              </v:textbox>
            </v:rect>
            <v:rect id="Rectangle 89" o:spid="_x0000_s1113" style="position:absolute;left:31902;top:38989;width:13062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name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the group of the focal infant</w:t>
                    </w:r>
                  </w:p>
                </w:txbxContent>
              </v:textbox>
            </v:rect>
            <v:rect id="Rectangle 90" o:spid="_x0000_s1114" style="position:absolute;left:190;top:40436;width:476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 identity</w:t>
                    </w:r>
                  </w:p>
                </w:txbxContent>
              </v:textbox>
            </v:rect>
            <v:rect id="Rectangle 91" o:spid="_x0000_s1115" style="position:absolute;left:13652;top:40436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92" o:spid="_x0000_s1116" style="position:absolute;left:21291;top:40436;width:836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(total of 27)</w:t>
                    </w:r>
                  </w:p>
                </w:txbxContent>
              </v:textbox>
            </v:rect>
            <v:rect id="Rectangle 93" o:spid="_x0000_s1117" style="position:absolute;left:31902;top:40436;width:19234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name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the males present in the group on a given day</w:t>
                    </w:r>
                  </w:p>
                </w:txbxContent>
              </v:textbox>
            </v:rect>
            <v:rect id="Rectangle 94" o:spid="_x0000_s1118" style="position:absolute;left:190;top:41878;width:5067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identity</w:t>
                    </w:r>
                  </w:p>
                </w:txbxContent>
              </v:textbox>
            </v:rect>
            <v:rect id="Rectangle 95" o:spid="_x0000_s1119" style="position:absolute;left:13652;top:41878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96" o:spid="_x0000_s1120" style="position:absolute;left:21291;top:41878;width:836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(total of 30)</w:t>
                    </w:r>
                  </w:p>
                </w:txbxContent>
              </v:textbox>
            </v:rect>
            <v:rect id="Rectangle 97" o:spid="_x0000_s1121" style="position:absolute;left:31902;top:41878;width:19583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name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the infants present in the group on a given day</w:t>
                    </w:r>
                  </w:p>
                </w:txbxContent>
              </v:textbox>
            </v:rect>
            <v:rect id="Rectangle 98" o:spid="_x0000_s1122" style="position:absolute;left:190;top:43319;width:4864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Dyad identity</w:t>
                    </w:r>
                  </w:p>
                </w:txbxContent>
              </v:textbox>
            </v:rect>
            <v:rect id="Rectangle 99" o:spid="_x0000_s1123" style="position:absolute;left:13652;top:43319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100" o:spid="_x0000_s1124" style="position:absolute;left:21291;top:43319;width:8814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(total of 217)</w:t>
                    </w:r>
                  </w:p>
                </w:txbxContent>
              </v:textbox>
            </v:rect>
            <v:rect id="Rectangle 101" o:spid="_x0000_s1125" style="position:absolute;left:31902;top:43319;width:11138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name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both males and infants</w:t>
                    </w:r>
                  </w:p>
                </w:txbxContent>
              </v:textbox>
            </v:rect>
            <v:rect id="Rectangle 102" o:spid="_x0000_s1126" style="position:absolute;left:190;top:44761;width:148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Day</w:t>
                    </w:r>
                  </w:p>
                </w:txbxContent>
              </v:textbox>
            </v:rect>
            <v:rect id="Rectangle 103" o:spid="_x0000_s1127" style="position:absolute;left:13652;top:44761;width:5086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104" o:spid="_x0000_s1128" style="position:absolute;left:21291;top:44761;width:8814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categorical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(total of 452)</w:t>
                    </w:r>
                  </w:p>
                </w:txbxContent>
              </v:textbox>
            </v:rect>
            <v:rect id="Rectangle 105" o:spid="_x0000_s1129" style="position:absolute;left:31902;top:44761;width:11995;height:2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<v:textbox style="mso-fit-shape-to-text:t" inset="0,0,0,0">
                <w:txbxContent>
                  <w:p w:rsidR="00633542" w:rsidRDefault="00633542" w:rsidP="00633542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name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of the days of observation</w:t>
                    </w:r>
                  </w:p>
                </w:txbxContent>
              </v:textbox>
            </v:rect>
            <v:rect id="Rectangle 106" o:spid="_x0000_s1130" style="position:absolute;left:190;top:47117;width:4445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Interactions:</w:t>
                    </w:r>
                  </w:p>
                </w:txbxContent>
              </v:textbox>
            </v:rect>
            <v:rect id="Rectangle 107" o:spid="_x0000_s1131" style="position:absolute;left:190;top:48101;width:4712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<v:rect id="Rectangle 108" o:spid="_x0000_s1132" style="position:absolute;left:190;top:48558;width:10249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Paternity X Mother presence</w:t>
                    </w:r>
                  </w:p>
                </w:txbxContent>
              </v:textbox>
            </v:rect>
            <v:rect id="Rectangle 109" o:spid="_x0000_s1133" style="position:absolute;left:13652;top:48558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110" o:spid="_x0000_s1134" style="position:absolute;left:190;top:49999;width:10668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Male rank X Mother presence</w:t>
                    </w:r>
                  </w:p>
                </w:txbxContent>
              </v:textbox>
            </v:rect>
            <v:rect id="Rectangle 111" o:spid="_x0000_s1135" style="position:absolute;left:13652;top:49999;width:5086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&amp; Male</w:t>
                    </w:r>
                  </w:p>
                </w:txbxContent>
              </v:textbox>
            </v:rect>
            <v:rect id="Rectangle 112" o:spid="_x0000_s1136" style="position:absolute;left:190;top:51441;width:11455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Mother rank X Mother presence</w:t>
                    </w:r>
                  </w:p>
                </w:txbxContent>
              </v:textbox>
            </v:rect>
            <v:rect id="Rectangle 113" o:spid="_x0000_s1137" style="position:absolute;left:13652;top:51441;width:2127;height:2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</w:t>
                    </w:r>
                  </w:p>
                </w:txbxContent>
              </v:textbox>
            </v:rect>
            <v:rect id="Rectangle 114" o:spid="_x0000_s1138" style="position:absolute;left:190;top:52889;width:11805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 gender X Mother presence</w:t>
                    </w:r>
                  </w:p>
                </w:txbxContent>
              </v:textbox>
            </v:rect>
            <v:rect id="Rectangle 115" o:spid="_x0000_s1139" style="position:absolute;left:13652;top:52889;width:2127;height:24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633542" w:rsidRDefault="00633542" w:rsidP="00633542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Infant</w:t>
                    </w:r>
                  </w:p>
                </w:txbxContent>
              </v:textbox>
            </v:rect>
            <v:line id="Line 116" o:spid="_x0000_s1140" style="position:absolute;visibility:visible" from="38,1136" to="5734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<v:rect id="Rectangle 117" o:spid="_x0000_s1141" style="position:absolute;left:38;top:1136;width:57302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<w10:wrap type="none"/>
            <w10:anchorlock/>
          </v:group>
        </w:pict>
      </w:r>
    </w:p>
    <w:p w:rsidR="00F533C4" w:rsidRDefault="00F533C4">
      <w:pPr>
        <w:rPr>
          <w:rFonts w:ascii="Times New Roman" w:hAnsi="Times New Roman"/>
        </w:rPr>
      </w:pPr>
      <w:r w:rsidRPr="00CB5602">
        <w:rPr>
          <w:rFonts w:ascii="Times New Roman" w:hAnsi="Times New Roman"/>
        </w:rPr>
        <w:t>¹ Originally male tenure was not in the model, but when plotting we discovered that male tenure was an important component.</w:t>
      </w:r>
    </w:p>
    <w:p w:rsidR="00F73D6C" w:rsidRDefault="00F73D6C" w:rsidP="00F73D6C">
      <w:pPr>
        <w:pStyle w:val="CommentText"/>
        <w:jc w:val="left"/>
        <w:rPr>
          <w:sz w:val="22"/>
          <w:szCs w:val="22"/>
          <w:lang w:val="en-US"/>
        </w:rPr>
      </w:pPr>
    </w:p>
    <w:p w:rsidR="00F73D6C" w:rsidRPr="00F73D6C" w:rsidRDefault="00F73D6C" w:rsidP="00F73D6C">
      <w:pPr>
        <w:pStyle w:val="CommentText"/>
        <w:jc w:val="left"/>
        <w:rPr>
          <w:sz w:val="22"/>
          <w:szCs w:val="22"/>
          <w:u w:val="single"/>
          <w:lang w:val="en-US"/>
        </w:rPr>
      </w:pPr>
      <w:r w:rsidRPr="00F73D6C">
        <w:rPr>
          <w:sz w:val="22"/>
          <w:szCs w:val="22"/>
          <w:u w:val="single"/>
          <w:lang w:val="en-US"/>
        </w:rPr>
        <w:t>Random slopes</w:t>
      </w:r>
    </w:p>
    <w:p w:rsidR="00F73D6C" w:rsidRDefault="00F73D6C" w:rsidP="00F73D6C">
      <w:pPr>
        <w:pStyle w:val="CommentText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We included several </w:t>
      </w:r>
      <w:r>
        <w:rPr>
          <w:sz w:val="22"/>
          <w:szCs w:val="22"/>
        </w:rPr>
        <w:t>r</w:t>
      </w:r>
      <w:r w:rsidRPr="00633542">
        <w:rPr>
          <w:sz w:val="22"/>
          <w:szCs w:val="22"/>
        </w:rPr>
        <w:t xml:space="preserve">andom </w:t>
      </w:r>
      <w:r>
        <w:rPr>
          <w:sz w:val="22"/>
          <w:szCs w:val="22"/>
        </w:rPr>
        <w:t xml:space="preserve">slopes in the model, i.e. </w:t>
      </w:r>
      <w:r>
        <w:rPr>
          <w:sz w:val="22"/>
          <w:szCs w:val="22"/>
          <w:lang w:val="en-US"/>
        </w:rPr>
        <w:t>for each random effect</w:t>
      </w:r>
      <w:r>
        <w:rPr>
          <w:sz w:val="22"/>
          <w:szCs w:val="22"/>
        </w:rPr>
        <w:t xml:space="preserve"> we considered the following the random slopes term considered:</w:t>
      </w:r>
      <w:r w:rsidR="003D3B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Within group identity, we considered paternity, male rank, mother rank, mother presence, mother-male affiliations, gender, </w:t>
      </w:r>
      <w:r w:rsidRPr="00D538C0">
        <w:rPr>
          <w:sz w:val="22"/>
          <w:szCs w:val="22"/>
        </w:rPr>
        <w:t>two-way interaction Male rank*Mother presence</w:t>
      </w:r>
      <w:r>
        <w:rPr>
          <w:sz w:val="22"/>
          <w:szCs w:val="22"/>
        </w:rPr>
        <w:t xml:space="preserve">, </w:t>
      </w:r>
      <w:r w:rsidRPr="00D538C0">
        <w:rPr>
          <w:sz w:val="22"/>
          <w:szCs w:val="22"/>
        </w:rPr>
        <w:t>two-way interaction Paternity*Mother presence</w:t>
      </w:r>
      <w:r>
        <w:rPr>
          <w:sz w:val="22"/>
          <w:szCs w:val="22"/>
        </w:rPr>
        <w:t xml:space="preserve">, </w:t>
      </w:r>
      <w:r w:rsidRPr="00D538C0">
        <w:rPr>
          <w:sz w:val="22"/>
          <w:szCs w:val="22"/>
        </w:rPr>
        <w:t>two-way interaction Mother-male affiliation</w:t>
      </w:r>
      <w:r>
        <w:rPr>
          <w:sz w:val="22"/>
          <w:szCs w:val="22"/>
        </w:rPr>
        <w:t xml:space="preserve">, </w:t>
      </w:r>
      <w:r w:rsidRPr="00D538C0">
        <w:rPr>
          <w:sz w:val="22"/>
          <w:szCs w:val="22"/>
        </w:rPr>
        <w:t>three-way Male rank*Paternity*Mother presence</w:t>
      </w:r>
      <w:r>
        <w:rPr>
          <w:sz w:val="22"/>
          <w:szCs w:val="22"/>
        </w:rPr>
        <w:t xml:space="preserve">. For infant identity, we considered male rank, mother presence, mother-male affiliations, </w:t>
      </w:r>
      <w:r w:rsidRPr="00D538C0">
        <w:rPr>
          <w:sz w:val="22"/>
          <w:szCs w:val="22"/>
        </w:rPr>
        <w:t>two-way interaction Male rank*Mother presence</w:t>
      </w:r>
      <w:r>
        <w:rPr>
          <w:sz w:val="22"/>
          <w:szCs w:val="22"/>
        </w:rPr>
        <w:t>. For male identity, we considered only mother presence.</w:t>
      </w:r>
    </w:p>
    <w:p w:rsidR="00F73D6C" w:rsidRDefault="00F73D6C">
      <w:pPr>
        <w:rPr>
          <w:rFonts w:ascii="Times New Roman" w:hAnsi="Times New Roman"/>
        </w:rPr>
      </w:pPr>
    </w:p>
    <w:p w:rsidR="00633542" w:rsidRDefault="003A37C3">
      <w:pPr>
        <w:rPr>
          <w:lang w:val="en-GB"/>
        </w:rPr>
      </w:pPr>
      <w:r w:rsidRPr="00F73D6C">
        <w:rPr>
          <w:u w:val="single"/>
          <w:lang w:val="en-GB"/>
        </w:rPr>
        <w:t xml:space="preserve">Table </w:t>
      </w:r>
      <w:r w:rsidR="00D930D8" w:rsidRPr="00F73D6C">
        <w:rPr>
          <w:u w:val="single"/>
          <w:lang w:val="en-GB"/>
        </w:rPr>
        <w:t>S2.</w:t>
      </w:r>
      <w:r w:rsidR="003D3B5D" w:rsidRPr="003D3B5D">
        <w:rPr>
          <w:lang w:val="en-GB"/>
        </w:rPr>
        <w:t xml:space="preserve"> </w:t>
      </w:r>
      <w:r w:rsidR="00245843" w:rsidRPr="00245843">
        <w:rPr>
          <w:lang w:val="en-GB"/>
        </w:rPr>
        <w:t>R</w:t>
      </w:r>
      <w:r w:rsidR="007477FC">
        <w:rPr>
          <w:lang w:val="en-GB"/>
        </w:rPr>
        <w:t>esults of GLMM</w:t>
      </w:r>
      <w:bookmarkStart w:id="0" w:name="_GoBack"/>
      <w:bookmarkEnd w:id="0"/>
      <w:r w:rsidR="007477FC">
        <w:rPr>
          <w:lang w:val="en-GB"/>
        </w:rPr>
        <w:t xml:space="preserve"> analyses of the i</w:t>
      </w:r>
      <w:r w:rsidR="00245843" w:rsidRPr="00245843">
        <w:rPr>
          <w:lang w:val="en-GB"/>
        </w:rPr>
        <w:t>nfant model</w:t>
      </w:r>
      <w:r w:rsidR="007477FC">
        <w:rPr>
          <w:lang w:val="en-GB"/>
        </w:rPr>
        <w:t xml:space="preserve">: the </w:t>
      </w:r>
      <w:r w:rsidR="007477FC" w:rsidRPr="007477FC">
        <w:rPr>
          <w:lang w:val="en-GB"/>
        </w:rPr>
        <w:t>significant factors influencing the affiliations of infants toward males are marked in bold</w:t>
      </w:r>
      <w:r w:rsidR="007477FC">
        <w:rPr>
          <w:lang w:val="en-GB"/>
        </w:rPr>
        <w:t>,</w:t>
      </w:r>
      <w:r w:rsidR="003D3B5D">
        <w:rPr>
          <w:lang w:val="en-GB"/>
        </w:rPr>
        <w:t xml:space="preserve"> </w:t>
      </w:r>
      <w:r w:rsidR="007477FC">
        <w:rPr>
          <w:lang w:val="en-GB"/>
        </w:rPr>
        <w:t>including the control variables marked in italics</w:t>
      </w:r>
      <w:r w:rsidR="007477FC" w:rsidRPr="007477FC">
        <w:rPr>
          <w:lang w:val="en-GB"/>
        </w:rPr>
        <w:t xml:space="preserve"> (values not shown for the variables comprised by a significant higher interaction</w:t>
      </w:r>
      <w:r w:rsidR="007477FC">
        <w:rPr>
          <w:lang w:val="en-GB"/>
        </w:rPr>
        <w:t>)</w:t>
      </w:r>
    </w:p>
    <w:tbl>
      <w:tblPr>
        <w:tblW w:w="7651" w:type="dxa"/>
        <w:tblInd w:w="96" w:type="dxa"/>
        <w:tblLook w:val="04A0"/>
      </w:tblPr>
      <w:tblGrid>
        <w:gridCol w:w="3258"/>
        <w:gridCol w:w="995"/>
        <w:gridCol w:w="960"/>
        <w:gridCol w:w="645"/>
        <w:gridCol w:w="833"/>
        <w:gridCol w:w="960"/>
      </w:tblGrid>
      <w:tr w:rsidR="003A37C3" w:rsidRPr="003A37C3" w:rsidTr="005313F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Fixed effects: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3A37C3">
              <w:rPr>
                <w:rFonts w:ascii="Arial" w:eastAsia="Times New Roman" w:hAnsi="Arial" w:cs="Arial"/>
                <w:color w:val="00000A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SE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37C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Df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37C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LRT </w:t>
            </w:r>
            <w:r w:rsidRPr="003A37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χ</w:t>
            </w:r>
            <w:r w:rsidRPr="003A37C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 xml:space="preserve">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P of LRT</w:t>
            </w:r>
          </w:p>
        </w:tc>
      </w:tr>
      <w:tr w:rsidR="003A37C3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(Intercept</w:t>
            </w:r>
            <w:r w:rsidR="007477FC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-5.32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37C3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Infant AC term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442.66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3A37C3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Male AC term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140.53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3A37C3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Paternity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0.292</w:t>
            </w:r>
          </w:p>
        </w:tc>
      </w:tr>
      <w:tr w:rsidR="003A37C3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747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Mother rank</w:t>
            </w:r>
            <w:r w:rsidR="007477FC" w:rsidRPr="000D54E8">
              <w:rPr>
                <w:rFonts w:eastAsia="Times New Roman"/>
                <w:bCs/>
                <w:color w:val="000000"/>
                <w:vertAlign w:val="superscript"/>
              </w:rPr>
              <w:t>(1)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0.212</w:t>
            </w:r>
          </w:p>
        </w:tc>
      </w:tr>
      <w:tr w:rsidR="003A37C3" w:rsidRPr="003A37C3" w:rsidTr="005313F2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Mother presence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&lt;0.022</w:t>
            </w:r>
          </w:p>
        </w:tc>
      </w:tr>
      <w:tr w:rsidR="003A37C3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Male rank* Mother-male affiliation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  <w:lang w:val="en-GB"/>
              </w:rPr>
              <w:t>0.03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7C3" w:rsidRPr="003A37C3" w:rsidRDefault="003A37C3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0.037</w:t>
            </w:r>
            <w:r w:rsidRPr="003A3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5313F2" w:rsidRPr="003A37C3" w:rsidTr="008F08F0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5313F2" w:rsidRDefault="005313F2" w:rsidP="008F0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>Infant gender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0.734</w:t>
            </w:r>
          </w:p>
        </w:tc>
      </w:tr>
      <w:tr w:rsidR="005313F2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5313F2" w:rsidRDefault="005313F2" w:rsidP="008F0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>Number of males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0.811</w:t>
            </w:r>
          </w:p>
        </w:tc>
      </w:tr>
      <w:tr w:rsidR="005313F2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5313F2" w:rsidRDefault="005313F2" w:rsidP="003A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Infant 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</w:rPr>
              <w:t>169.72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5313F2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5313F2" w:rsidRDefault="005313F2" w:rsidP="003A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Male tenure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</w:rPr>
              <w:t>25.91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3A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5313F2" w:rsidRPr="003A37C3" w:rsidTr="005313F2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5313F2" w:rsidRDefault="005313F2" w:rsidP="008F0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cosin</w:t>
            </w:r>
            <w:r w:rsidR="00391EE6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e</w:t>
            </w: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(day)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15.31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  <w:tr w:rsidR="005313F2" w:rsidRPr="003A37C3" w:rsidTr="005313F2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5313F2" w:rsidRDefault="005313F2" w:rsidP="008F0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sin</w:t>
            </w:r>
            <w:r w:rsidR="00391EE6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e</w:t>
            </w: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(day)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A37C3" w:rsidRDefault="005313F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37C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&lt;0.001</w:t>
            </w:r>
          </w:p>
        </w:tc>
      </w:tr>
    </w:tbl>
    <w:p w:rsidR="007477FC" w:rsidRPr="00CB5602" w:rsidRDefault="007477FC" w:rsidP="007477FC">
      <w:pPr>
        <w:spacing w:line="480" w:lineRule="auto"/>
        <w:rPr>
          <w:rFonts w:ascii="Times New Roman" w:hAnsi="Times New Roman"/>
        </w:rPr>
      </w:pPr>
      <w:r w:rsidRPr="000D54E8">
        <w:rPr>
          <w:rFonts w:ascii="Times New Roman" w:hAnsi="Times New Roman"/>
          <w:vertAlign w:val="superscript"/>
        </w:rPr>
        <w:t>(1)</w:t>
      </w:r>
      <w:r>
        <w:rPr>
          <w:rFonts w:ascii="Times New Roman" w:hAnsi="Times New Roman"/>
        </w:rPr>
        <w:t>: larger values indicate larger rank</w:t>
      </w:r>
    </w:p>
    <w:p w:rsidR="00F73D6C" w:rsidRDefault="00F73D6C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3D3435" w:rsidRDefault="003D3435">
      <w:pPr>
        <w:rPr>
          <w:lang w:val="en-GB"/>
        </w:rPr>
      </w:pPr>
      <w:r w:rsidRPr="00F73D6C">
        <w:rPr>
          <w:u w:val="single"/>
          <w:lang w:val="en-GB"/>
        </w:rPr>
        <w:lastRenderedPageBreak/>
        <w:t>Table S3.</w:t>
      </w:r>
      <w:r w:rsidR="003D3B5D" w:rsidRPr="003D3B5D">
        <w:rPr>
          <w:lang w:val="en-GB"/>
        </w:rPr>
        <w:t xml:space="preserve"> </w:t>
      </w:r>
      <w:r w:rsidR="00245843" w:rsidRPr="00245843">
        <w:rPr>
          <w:lang w:val="en-GB"/>
        </w:rPr>
        <w:t>R</w:t>
      </w:r>
      <w:r w:rsidR="007477FC">
        <w:rPr>
          <w:lang w:val="en-GB"/>
        </w:rPr>
        <w:t>esults of GLMM analyses of the m</w:t>
      </w:r>
      <w:r w:rsidR="00245843" w:rsidRPr="00245843">
        <w:rPr>
          <w:lang w:val="en-GB"/>
        </w:rPr>
        <w:t>ale model</w:t>
      </w:r>
      <w:r w:rsidR="007477FC">
        <w:rPr>
          <w:lang w:val="en-GB"/>
        </w:rPr>
        <w:t>:</w:t>
      </w:r>
      <w:r w:rsidR="003D3B5D">
        <w:rPr>
          <w:lang w:val="en-GB"/>
        </w:rPr>
        <w:t xml:space="preserve"> </w:t>
      </w:r>
      <w:r w:rsidR="007477FC" w:rsidRPr="00CB5602">
        <w:rPr>
          <w:rFonts w:ascii="Times New Roman" w:hAnsi="Times New Roman"/>
        </w:rPr>
        <w:t>the significant factors influencing the affiliations of males toward infants are marked in bold</w:t>
      </w:r>
      <w:r w:rsidR="007477FC">
        <w:rPr>
          <w:rFonts w:ascii="Times New Roman" w:hAnsi="Times New Roman"/>
        </w:rPr>
        <w:t>,</w:t>
      </w:r>
      <w:r w:rsidR="003D3B5D">
        <w:rPr>
          <w:rFonts w:ascii="Times New Roman" w:hAnsi="Times New Roman"/>
        </w:rPr>
        <w:t xml:space="preserve"> </w:t>
      </w:r>
      <w:r w:rsidR="00245843">
        <w:rPr>
          <w:lang w:val="en-GB"/>
        </w:rPr>
        <w:t>including the control variables in italics</w:t>
      </w:r>
      <w:r w:rsidR="007477FC">
        <w:rPr>
          <w:lang w:val="en-GB"/>
        </w:rPr>
        <w:t>.</w:t>
      </w:r>
    </w:p>
    <w:tbl>
      <w:tblPr>
        <w:tblW w:w="7667" w:type="dxa"/>
        <w:tblInd w:w="96" w:type="dxa"/>
        <w:tblLook w:val="04A0"/>
      </w:tblPr>
      <w:tblGrid>
        <w:gridCol w:w="3131"/>
        <w:gridCol w:w="121"/>
        <w:gridCol w:w="1080"/>
        <w:gridCol w:w="720"/>
        <w:gridCol w:w="772"/>
        <w:gridCol w:w="851"/>
        <w:gridCol w:w="992"/>
      </w:tblGrid>
      <w:tr w:rsidR="003D3435" w:rsidRPr="003D3435" w:rsidTr="00DD6CD2">
        <w:trPr>
          <w:trHeight w:val="375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Fixed effects: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3D3435">
              <w:rPr>
                <w:rFonts w:ascii="Arial" w:eastAsia="Times New Roman" w:hAnsi="Arial" w:cs="Arial"/>
                <w:color w:val="00000A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DD6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SE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4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Df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43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LRT </w:t>
            </w:r>
            <w:r w:rsidRPr="003D34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χ</w:t>
            </w:r>
            <w:r w:rsidRPr="003D343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P</w:t>
            </w:r>
          </w:p>
        </w:tc>
      </w:tr>
      <w:tr w:rsidR="003D3435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-5.47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35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Infant AC term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89.27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3D3435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Male AC term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90.01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</w:tr>
      <w:tr w:rsidR="003D3435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Paternity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35" w:rsidRPr="003D3435" w:rsidRDefault="003D3435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0.465</w:t>
            </w:r>
          </w:p>
        </w:tc>
      </w:tr>
      <w:tr w:rsidR="005313F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747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Mother rank</w:t>
            </w:r>
            <w:r w:rsidR="007477FC" w:rsidRPr="000D54E8">
              <w:rPr>
                <w:rFonts w:eastAsia="Times New Roman"/>
                <w:bCs/>
                <w:color w:val="000000"/>
                <w:vertAlign w:val="superscript"/>
              </w:rPr>
              <w:t>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3F2" w:rsidRPr="003D3435" w:rsidRDefault="005313F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3F2" w:rsidRPr="003D3435" w:rsidRDefault="005313F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0.696</w:t>
            </w:r>
          </w:p>
        </w:tc>
      </w:tr>
      <w:tr w:rsidR="005313F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3D3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Mother presence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4.43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0.035</w:t>
            </w:r>
          </w:p>
        </w:tc>
      </w:tr>
      <w:tr w:rsidR="005313F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747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Male rank</w:t>
            </w:r>
            <w:r w:rsidR="007477FC" w:rsidRPr="000D54E8">
              <w:rPr>
                <w:rFonts w:eastAsia="Times New Roman"/>
                <w:bCs/>
                <w:color w:val="000000"/>
                <w:vertAlign w:val="superscript"/>
              </w:rPr>
              <w:t>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3.15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3F2" w:rsidRPr="003D3435" w:rsidRDefault="005313F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</w:t>
            </w:r>
            <w:r w:rsidR="005A3CED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</w:tr>
      <w:tr w:rsidR="00DD6CD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8F0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Male presence at conception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8F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D2" w:rsidRPr="003D3435" w:rsidRDefault="00DD6CD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D2" w:rsidRPr="003D3435" w:rsidRDefault="00DD6CD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6.02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8F0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0.014</w:t>
            </w:r>
          </w:p>
        </w:tc>
      </w:tr>
      <w:tr w:rsidR="00DD6CD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Mother-male affiliation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  <w:lang w:val="en-GB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0.025</w:t>
            </w:r>
          </w:p>
        </w:tc>
      </w:tr>
      <w:tr w:rsidR="00DD6CD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5313F2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>Infant gender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0.559</w:t>
            </w:r>
          </w:p>
        </w:tc>
      </w:tr>
      <w:tr w:rsidR="00DD6CD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5313F2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um</w:t>
            </w: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ers of</w:t>
            </w: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male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-0.09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</w:rPr>
              <w:t>5.90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</w:rPr>
              <w:t>0.015</w:t>
            </w:r>
          </w:p>
        </w:tc>
      </w:tr>
      <w:tr w:rsidR="00DD6CD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5313F2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>Infant 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1.44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0.230</w:t>
            </w:r>
          </w:p>
        </w:tc>
      </w:tr>
      <w:tr w:rsidR="00DD6CD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5313F2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M</w:t>
            </w:r>
            <w:r w:rsidRPr="005313F2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ale tenure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D3435">
              <w:rPr>
                <w:rFonts w:ascii="Calibri" w:eastAsia="Times New Roman" w:hAnsi="Calibri" w:cs="Times New Roman"/>
                <w:b/>
                <w:bCs/>
              </w:rPr>
              <w:t>17.58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7477FC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477FC">
              <w:rPr>
                <w:rFonts w:ascii="Calibri" w:eastAsia="Times New Roman" w:hAnsi="Calibri" w:cs="Times New Roman"/>
                <w:b/>
                <w:bCs/>
                <w:lang w:val="en-GB"/>
              </w:rPr>
              <w:t>&lt;0.001</w:t>
            </w:r>
          </w:p>
        </w:tc>
      </w:tr>
      <w:tr w:rsidR="00DD6CD2" w:rsidRPr="003D3435" w:rsidTr="00DD6CD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5313F2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C</w:t>
            </w: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>osin</w:t>
            </w:r>
            <w:r w:rsidR="00391EE6">
              <w:rPr>
                <w:rFonts w:ascii="Calibri" w:eastAsia="Times New Roman" w:hAnsi="Calibri" w:cs="Times New Roman"/>
                <w:i/>
                <w:color w:val="000000"/>
              </w:rPr>
              <w:t>e</w:t>
            </w: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 xml:space="preserve"> 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0.899</w:t>
            </w:r>
          </w:p>
        </w:tc>
      </w:tr>
      <w:tr w:rsidR="00DD6CD2" w:rsidRPr="003D3435" w:rsidTr="00DD6CD2">
        <w:trPr>
          <w:trHeight w:val="315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5313F2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>in</w:t>
            </w:r>
            <w:r w:rsidR="00391EE6">
              <w:rPr>
                <w:rFonts w:ascii="Calibri" w:eastAsia="Times New Roman" w:hAnsi="Calibri" w:cs="Times New Roman"/>
                <w:i/>
                <w:color w:val="000000"/>
              </w:rPr>
              <w:t>e</w:t>
            </w:r>
            <w:r w:rsidRPr="005313F2">
              <w:rPr>
                <w:rFonts w:ascii="Calibri" w:eastAsia="Times New Roman" w:hAnsi="Calibri" w:cs="Times New Roman"/>
                <w:i/>
                <w:color w:val="000000"/>
              </w:rPr>
              <w:t xml:space="preserve"> 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DD6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3435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CD2" w:rsidRPr="003D3435" w:rsidRDefault="00DD6CD2" w:rsidP="003D3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D3435" w:rsidRPr="00F73D6C" w:rsidRDefault="007477FC" w:rsidP="00F73D6C">
      <w:pPr>
        <w:spacing w:line="480" w:lineRule="auto"/>
        <w:rPr>
          <w:rFonts w:ascii="Times New Roman" w:hAnsi="Times New Roman"/>
        </w:rPr>
      </w:pPr>
      <w:r w:rsidRPr="000D54E8">
        <w:rPr>
          <w:rFonts w:ascii="Times New Roman" w:hAnsi="Times New Roman"/>
          <w:vertAlign w:val="superscript"/>
        </w:rPr>
        <w:t>(1)</w:t>
      </w:r>
      <w:r>
        <w:rPr>
          <w:rFonts w:ascii="Times New Roman" w:hAnsi="Times New Roman"/>
        </w:rPr>
        <w:t>: larger values indicate larger rank</w:t>
      </w:r>
    </w:p>
    <w:sectPr w:rsidR="003D3435" w:rsidRPr="00F73D6C" w:rsidSect="006A09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73414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">
    <w15:presenceInfo w15:providerId="None" w15:userId="A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633542"/>
    <w:rsid w:val="000425B8"/>
    <w:rsid w:val="0005094F"/>
    <w:rsid w:val="000F5851"/>
    <w:rsid w:val="001C5FAA"/>
    <w:rsid w:val="002400CD"/>
    <w:rsid w:val="00245843"/>
    <w:rsid w:val="002B01FD"/>
    <w:rsid w:val="002D7CFE"/>
    <w:rsid w:val="00391EE6"/>
    <w:rsid w:val="003A37C3"/>
    <w:rsid w:val="003D3435"/>
    <w:rsid w:val="003D3B5D"/>
    <w:rsid w:val="005313F2"/>
    <w:rsid w:val="005A3CED"/>
    <w:rsid w:val="005D2F1F"/>
    <w:rsid w:val="005D5AA1"/>
    <w:rsid w:val="00614903"/>
    <w:rsid w:val="00633542"/>
    <w:rsid w:val="0064432A"/>
    <w:rsid w:val="006A09E7"/>
    <w:rsid w:val="0071475C"/>
    <w:rsid w:val="007477FC"/>
    <w:rsid w:val="007D2A20"/>
    <w:rsid w:val="008E20AC"/>
    <w:rsid w:val="00977124"/>
    <w:rsid w:val="009A7448"/>
    <w:rsid w:val="009D48B3"/>
    <w:rsid w:val="009D7FB1"/>
    <w:rsid w:val="00A30389"/>
    <w:rsid w:val="00A413BA"/>
    <w:rsid w:val="00AB1F02"/>
    <w:rsid w:val="00AF5497"/>
    <w:rsid w:val="00B53DD1"/>
    <w:rsid w:val="00CC4BDC"/>
    <w:rsid w:val="00D538C0"/>
    <w:rsid w:val="00D930D8"/>
    <w:rsid w:val="00DA6CB8"/>
    <w:rsid w:val="00DD6CD2"/>
    <w:rsid w:val="00E26128"/>
    <w:rsid w:val="00ED1173"/>
    <w:rsid w:val="00EF1B29"/>
    <w:rsid w:val="00F05BC6"/>
    <w:rsid w:val="00F533C4"/>
    <w:rsid w:val="00F53A10"/>
    <w:rsid w:val="00F73D6C"/>
    <w:rsid w:val="00FA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3354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354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5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4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20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2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2B0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3354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354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5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4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20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2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hyperlink" Target="mailto:dkerhoas@bristolzoo.org.u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</cp:lastModifiedBy>
  <cp:revision>4</cp:revision>
  <dcterms:created xsi:type="dcterms:W3CDTF">2015-07-17T13:22:00Z</dcterms:created>
  <dcterms:modified xsi:type="dcterms:W3CDTF">2016-03-28T16:56:00Z</dcterms:modified>
</cp:coreProperties>
</file>